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B32E18" w:rsidRDefault="00DF7FBA" w:rsidP="00B562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個人住民税</w:t>
            </w:r>
            <w:r w:rsidR="00B562E2">
              <w:rPr>
                <w:rFonts w:ascii="ＭＳ ゴシック" w:eastAsia="ＭＳ ゴシック" w:hAnsi="ＭＳ ゴシック" w:hint="eastAsia"/>
                <w:sz w:val="24"/>
              </w:rPr>
              <w:t>課税情報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A84CB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1C368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税務</w:t>
            </w:r>
            <w:r w:rsidR="00A84CBE">
              <w:rPr>
                <w:rFonts w:ascii="ＭＳ ゴシック" w:eastAsia="ＭＳ ゴシック" w:hAnsi="ＭＳ ゴシック" w:hint="eastAsia"/>
                <w:sz w:val="24"/>
              </w:rPr>
              <w:t>課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B32E18" w:rsidRDefault="001C368D" w:rsidP="009465D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個人住民税の</w:t>
            </w:r>
            <w:r w:rsidR="009465DC">
              <w:rPr>
                <w:rFonts w:ascii="ＭＳ ゴシック" w:eastAsia="ＭＳ ゴシック" w:hAnsi="ＭＳ ゴシック" w:hint="eastAsia"/>
                <w:sz w:val="24"/>
              </w:rPr>
              <w:t>賦課・更正や証明書発行等の適正な事務を執行するため</w:t>
            </w:r>
          </w:p>
        </w:tc>
      </w:tr>
      <w:tr w:rsidR="00A5770A" w:rsidRPr="00A84CBE" w:rsidTr="00A84CBE">
        <w:trPr>
          <w:trHeight w:val="297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BE" w:rsidRPr="00A84CBE" w:rsidRDefault="001C368D" w:rsidP="00A84CB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別紙のとおり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84CBE" w:rsidRDefault="001C368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個人住民税課税対象者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84CBE" w:rsidRDefault="001C368D" w:rsidP="002B16A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本人から提出された住民税申告書及び所得税確定申告書等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1C368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含まない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B562E2" w:rsidP="00B562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なし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2B16A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1C368D">
              <w:rPr>
                <w:rFonts w:ascii="ＭＳ ゴシック" w:eastAsia="ＭＳ ゴシック" w:hAnsi="ＭＳ ゴシック" w:hint="eastAsia"/>
                <w:sz w:val="24"/>
              </w:rPr>
              <w:t>税務</w:t>
            </w:r>
            <w:r w:rsidR="002B16A3">
              <w:rPr>
                <w:rFonts w:ascii="ＭＳ ゴシック" w:eastAsia="ＭＳ ゴシック" w:hAnsi="ＭＳ ゴシック" w:hint="eastAsia"/>
                <w:sz w:val="24"/>
              </w:rPr>
              <w:t>課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155F9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="00A84CBE" w:rsidRPr="00E55C73">
              <w:rPr>
                <w:rFonts w:ascii="ＭＳ ゴシック" w:eastAsia="ＭＳ ゴシック" w:hAnsi="ＭＳ ゴシック" w:hint="eastAsia"/>
                <w:sz w:val="24"/>
              </w:rPr>
              <w:t>猪苗代町字城南１００番地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B562E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該当なし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2B16A3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1C368D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Default="00EF5C99">
      <w:pPr>
        <w:rPr>
          <w:rFonts w:ascii="ＭＳ ゴシック" w:eastAsia="ＭＳ ゴシック" w:hAnsi="ＭＳ ゴシック"/>
          <w:sz w:val="22"/>
        </w:rPr>
      </w:pPr>
    </w:p>
    <w:p w:rsidR="00B562E2" w:rsidRDefault="00B562E2">
      <w:pPr>
        <w:rPr>
          <w:rFonts w:ascii="ＭＳ ゴシック" w:eastAsia="ＭＳ ゴシック" w:hAnsi="ＭＳ ゴシック"/>
          <w:sz w:val="22"/>
        </w:rPr>
      </w:pPr>
    </w:p>
    <w:p w:rsidR="00155F93" w:rsidRDefault="00155F93">
      <w:pPr>
        <w:rPr>
          <w:rFonts w:ascii="ＭＳ ゴシック" w:eastAsia="ＭＳ ゴシック" w:hAnsi="ＭＳ ゴシック"/>
          <w:sz w:val="22"/>
        </w:rPr>
      </w:pPr>
    </w:p>
    <w:p w:rsidR="00B562E2" w:rsidRDefault="00B562E2">
      <w:pPr>
        <w:rPr>
          <w:rFonts w:ascii="ＭＳ ゴシック" w:eastAsia="ＭＳ ゴシック" w:hAnsi="ＭＳ ゴシック"/>
          <w:sz w:val="22"/>
        </w:rPr>
      </w:pPr>
    </w:p>
    <w:p w:rsidR="00BD4987" w:rsidRDefault="00BD498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別紙</w:t>
      </w:r>
    </w:p>
    <w:p w:rsidR="00BD4987" w:rsidRDefault="00BD4987">
      <w:pPr>
        <w:rPr>
          <w:rFonts w:ascii="ＭＳ ゴシック" w:eastAsia="ＭＳ ゴシック" w:hAnsi="ＭＳ ゴシック"/>
          <w:sz w:val="22"/>
        </w:rPr>
      </w:pPr>
    </w:p>
    <w:p w:rsidR="00A27351" w:rsidRDefault="00BD498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１　世帯番号、２　個人番号、３　氏名、４　徴収、５　資料、６　</w:t>
      </w:r>
      <w:r w:rsidR="00A27351">
        <w:rPr>
          <w:rFonts w:ascii="ＭＳ ゴシック" w:eastAsia="ＭＳ ゴシック" w:hAnsi="ＭＳ ゴシック" w:hint="eastAsia"/>
          <w:sz w:val="22"/>
        </w:rPr>
        <w:t>均等割区分、</w:t>
      </w:r>
    </w:p>
    <w:p w:rsidR="00A27351" w:rsidRDefault="00A2735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７　</w:t>
      </w:r>
      <w:r w:rsidR="00BD4987">
        <w:rPr>
          <w:rFonts w:ascii="ＭＳ ゴシック" w:eastAsia="ＭＳ ゴシック" w:hAnsi="ＭＳ ゴシック" w:hint="eastAsia"/>
          <w:sz w:val="22"/>
        </w:rPr>
        <w:t>住所、</w:t>
      </w:r>
      <w:r>
        <w:rPr>
          <w:rFonts w:ascii="ＭＳ ゴシック" w:eastAsia="ＭＳ ゴシック" w:hAnsi="ＭＳ ゴシック" w:hint="eastAsia"/>
          <w:sz w:val="22"/>
        </w:rPr>
        <w:t>８</w:t>
      </w:r>
      <w:r w:rsidR="00BD4987">
        <w:rPr>
          <w:rFonts w:ascii="ＭＳ ゴシック" w:eastAsia="ＭＳ ゴシック" w:hAnsi="ＭＳ ゴシック" w:hint="eastAsia"/>
          <w:sz w:val="22"/>
        </w:rPr>
        <w:t xml:space="preserve">　性別</w:t>
      </w:r>
      <w:r>
        <w:rPr>
          <w:rFonts w:ascii="ＭＳ ゴシック" w:eastAsia="ＭＳ ゴシック" w:hAnsi="ＭＳ ゴシック" w:hint="eastAsia"/>
          <w:sz w:val="22"/>
        </w:rPr>
        <w:t>、９</w:t>
      </w:r>
      <w:r w:rsidR="00BD4987">
        <w:rPr>
          <w:rFonts w:ascii="ＭＳ ゴシック" w:eastAsia="ＭＳ ゴシック" w:hAnsi="ＭＳ ゴシック" w:hint="eastAsia"/>
          <w:sz w:val="22"/>
        </w:rPr>
        <w:t xml:space="preserve">　生年月日、</w:t>
      </w:r>
      <w:r>
        <w:rPr>
          <w:rFonts w:ascii="ＭＳ ゴシック" w:eastAsia="ＭＳ ゴシック" w:hAnsi="ＭＳ ゴシック" w:hint="eastAsia"/>
          <w:sz w:val="22"/>
        </w:rPr>
        <w:t>１０</w:t>
      </w:r>
      <w:r w:rsidR="00BD4987">
        <w:rPr>
          <w:rFonts w:ascii="ＭＳ ゴシック" w:eastAsia="ＭＳ ゴシック" w:hAnsi="ＭＳ ゴシック" w:hint="eastAsia"/>
          <w:sz w:val="22"/>
        </w:rPr>
        <w:t xml:space="preserve">　続柄、</w:t>
      </w:r>
      <w:r>
        <w:rPr>
          <w:rFonts w:ascii="ＭＳ ゴシック" w:eastAsia="ＭＳ ゴシック" w:hAnsi="ＭＳ ゴシック" w:hint="eastAsia"/>
          <w:sz w:val="22"/>
        </w:rPr>
        <w:t>１１</w:t>
      </w:r>
      <w:r w:rsidR="00BD4987">
        <w:rPr>
          <w:rFonts w:ascii="ＭＳ ゴシック" w:eastAsia="ＭＳ ゴシック" w:hAnsi="ＭＳ ゴシック" w:hint="eastAsia"/>
          <w:sz w:val="22"/>
        </w:rPr>
        <w:t xml:space="preserve">　納組、</w:t>
      </w:r>
      <w:r>
        <w:rPr>
          <w:rFonts w:ascii="ＭＳ ゴシック" w:eastAsia="ＭＳ ゴシック" w:hAnsi="ＭＳ ゴシック" w:hint="eastAsia"/>
          <w:sz w:val="22"/>
        </w:rPr>
        <w:t>１２</w:t>
      </w:r>
      <w:r w:rsidR="00BD4987">
        <w:rPr>
          <w:rFonts w:ascii="ＭＳ ゴシック" w:eastAsia="ＭＳ ゴシック" w:hAnsi="ＭＳ ゴシック" w:hint="eastAsia"/>
          <w:sz w:val="22"/>
        </w:rPr>
        <w:t xml:space="preserve">　通知書番号、</w:t>
      </w:r>
    </w:p>
    <w:p w:rsidR="00A27351" w:rsidRDefault="00A2735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１３</w:t>
      </w:r>
      <w:r w:rsidR="00BD4987">
        <w:rPr>
          <w:rFonts w:ascii="ＭＳ ゴシック" w:eastAsia="ＭＳ ゴシック" w:hAnsi="ＭＳ ゴシック" w:hint="eastAsia"/>
          <w:sz w:val="22"/>
        </w:rPr>
        <w:t xml:space="preserve">　特徴事業所番号</w:t>
      </w:r>
      <w:r>
        <w:rPr>
          <w:rFonts w:ascii="ＭＳ ゴシック" w:eastAsia="ＭＳ ゴシック" w:hAnsi="ＭＳ ゴシック" w:hint="eastAsia"/>
          <w:sz w:val="22"/>
        </w:rPr>
        <w:t>、１４</w:t>
      </w:r>
      <w:r w:rsidR="00BD4987">
        <w:rPr>
          <w:rFonts w:ascii="ＭＳ ゴシック" w:eastAsia="ＭＳ ゴシック" w:hAnsi="ＭＳ ゴシック" w:hint="eastAsia"/>
          <w:sz w:val="22"/>
        </w:rPr>
        <w:t xml:space="preserve">　受給者番号、</w:t>
      </w:r>
      <w:r>
        <w:rPr>
          <w:rFonts w:ascii="ＭＳ ゴシック" w:eastAsia="ＭＳ ゴシック" w:hAnsi="ＭＳ ゴシック" w:hint="eastAsia"/>
          <w:sz w:val="22"/>
        </w:rPr>
        <w:t>１５</w:t>
      </w:r>
      <w:r w:rsidR="00BD4987">
        <w:rPr>
          <w:rFonts w:ascii="ＭＳ ゴシック" w:eastAsia="ＭＳ ゴシック" w:hAnsi="ＭＳ ゴシック" w:hint="eastAsia"/>
          <w:sz w:val="22"/>
        </w:rPr>
        <w:t xml:space="preserve">　事業所名称、</w:t>
      </w:r>
      <w:r>
        <w:rPr>
          <w:rFonts w:ascii="ＭＳ ゴシック" w:eastAsia="ＭＳ ゴシック" w:hAnsi="ＭＳ ゴシック" w:hint="eastAsia"/>
          <w:sz w:val="22"/>
        </w:rPr>
        <w:t>１６</w:t>
      </w:r>
      <w:r w:rsidR="005F069B">
        <w:rPr>
          <w:rFonts w:ascii="ＭＳ ゴシック" w:eastAsia="ＭＳ ゴシック" w:hAnsi="ＭＳ ゴシック" w:hint="eastAsia"/>
          <w:sz w:val="22"/>
        </w:rPr>
        <w:t xml:space="preserve">　明細（障害、</w:t>
      </w:r>
    </w:p>
    <w:p w:rsidR="005F069B" w:rsidRDefault="005F069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寡婦、勤学、未成年、控配、老配、同配、夫有、年少、一般、同老、老人、特定、</w:t>
      </w:r>
    </w:p>
    <w:p w:rsidR="005F069B" w:rsidRDefault="005F069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同特、特障、普障）</w:t>
      </w:r>
    </w:p>
    <w:p w:rsidR="00BD4987" w:rsidRDefault="00A2735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１７</w:t>
      </w:r>
      <w:r w:rsidR="00BD4987">
        <w:rPr>
          <w:rFonts w:ascii="ＭＳ ゴシック" w:eastAsia="ＭＳ ゴシック" w:hAnsi="ＭＳ ゴシック" w:hint="eastAsia"/>
          <w:sz w:val="22"/>
        </w:rPr>
        <w:t xml:space="preserve">　台帳番号、</w:t>
      </w:r>
      <w:r>
        <w:rPr>
          <w:rFonts w:ascii="ＭＳ ゴシック" w:eastAsia="ＭＳ ゴシック" w:hAnsi="ＭＳ ゴシック" w:hint="eastAsia"/>
          <w:sz w:val="22"/>
        </w:rPr>
        <w:t xml:space="preserve">１８　</w:t>
      </w:r>
      <w:r w:rsidR="00BD4987">
        <w:rPr>
          <w:rFonts w:ascii="ＭＳ ゴシック" w:eastAsia="ＭＳ ゴシック" w:hAnsi="ＭＳ ゴシック" w:hint="eastAsia"/>
          <w:sz w:val="22"/>
        </w:rPr>
        <w:t>金融機関</w:t>
      </w:r>
      <w:r>
        <w:rPr>
          <w:rFonts w:ascii="ＭＳ ゴシック" w:eastAsia="ＭＳ ゴシック" w:hAnsi="ＭＳ ゴシック" w:hint="eastAsia"/>
          <w:sz w:val="22"/>
        </w:rPr>
        <w:t>、１９</w:t>
      </w:r>
      <w:r w:rsidR="00BD4987">
        <w:rPr>
          <w:rFonts w:ascii="ＭＳ ゴシック" w:eastAsia="ＭＳ ゴシック" w:hAnsi="ＭＳ ゴシック" w:hint="eastAsia"/>
          <w:sz w:val="22"/>
        </w:rPr>
        <w:t xml:space="preserve">　種別、</w:t>
      </w:r>
      <w:r>
        <w:rPr>
          <w:rFonts w:ascii="ＭＳ ゴシック" w:eastAsia="ＭＳ ゴシック" w:hAnsi="ＭＳ ゴシック" w:hint="eastAsia"/>
          <w:sz w:val="22"/>
        </w:rPr>
        <w:t>２０</w:t>
      </w:r>
      <w:r w:rsidR="00BD4987">
        <w:rPr>
          <w:rFonts w:ascii="ＭＳ ゴシック" w:eastAsia="ＭＳ ゴシック" w:hAnsi="ＭＳ ゴシック" w:hint="eastAsia"/>
          <w:sz w:val="22"/>
        </w:rPr>
        <w:t xml:space="preserve">　口座番号、</w:t>
      </w:r>
      <w:r>
        <w:rPr>
          <w:rFonts w:ascii="ＭＳ ゴシック" w:eastAsia="ＭＳ ゴシック" w:hAnsi="ＭＳ ゴシック" w:hint="eastAsia"/>
          <w:sz w:val="22"/>
        </w:rPr>
        <w:t>２１</w:t>
      </w:r>
      <w:r w:rsidR="00BD4987">
        <w:rPr>
          <w:rFonts w:ascii="ＭＳ ゴシック" w:eastAsia="ＭＳ ゴシック" w:hAnsi="ＭＳ ゴシック" w:hint="eastAsia"/>
          <w:sz w:val="22"/>
        </w:rPr>
        <w:t xml:space="preserve">　口座名義人、</w:t>
      </w:r>
      <w:r>
        <w:rPr>
          <w:rFonts w:ascii="ＭＳ ゴシック" w:eastAsia="ＭＳ ゴシック" w:hAnsi="ＭＳ ゴシック" w:hint="eastAsia"/>
          <w:sz w:val="22"/>
        </w:rPr>
        <w:t>２２</w:t>
      </w:r>
      <w:r w:rsidR="00BD4987">
        <w:rPr>
          <w:rFonts w:ascii="ＭＳ ゴシック" w:eastAsia="ＭＳ ゴシック" w:hAnsi="ＭＳ ゴシック" w:hint="eastAsia"/>
          <w:sz w:val="22"/>
        </w:rPr>
        <w:t xml:space="preserve">　振替区分、</w:t>
      </w:r>
      <w:r>
        <w:rPr>
          <w:rFonts w:ascii="ＭＳ ゴシック" w:eastAsia="ＭＳ ゴシック" w:hAnsi="ＭＳ ゴシック" w:hint="eastAsia"/>
          <w:sz w:val="22"/>
        </w:rPr>
        <w:t>２３</w:t>
      </w:r>
      <w:r w:rsidR="00BD4987">
        <w:rPr>
          <w:rFonts w:ascii="ＭＳ ゴシック" w:eastAsia="ＭＳ ゴシック" w:hAnsi="ＭＳ ゴシック" w:hint="eastAsia"/>
          <w:sz w:val="22"/>
        </w:rPr>
        <w:t xml:space="preserve">　納税管理人氏名、</w:t>
      </w:r>
      <w:r>
        <w:rPr>
          <w:rFonts w:ascii="ＭＳ ゴシック" w:eastAsia="ＭＳ ゴシック" w:hAnsi="ＭＳ ゴシック" w:hint="eastAsia"/>
          <w:sz w:val="22"/>
        </w:rPr>
        <w:t>２４</w:t>
      </w:r>
      <w:r w:rsidR="00BD4987">
        <w:rPr>
          <w:rFonts w:ascii="ＭＳ ゴシック" w:eastAsia="ＭＳ ゴシック" w:hAnsi="ＭＳ ゴシック" w:hint="eastAsia"/>
          <w:sz w:val="22"/>
        </w:rPr>
        <w:t xml:space="preserve">　扶養・専従内容、</w:t>
      </w:r>
      <w:r>
        <w:rPr>
          <w:rFonts w:ascii="ＭＳ ゴシック" w:eastAsia="ＭＳ ゴシック" w:hAnsi="ＭＳ ゴシック" w:hint="eastAsia"/>
          <w:sz w:val="22"/>
        </w:rPr>
        <w:t>２５</w:t>
      </w:r>
      <w:r w:rsidR="00BD4987">
        <w:rPr>
          <w:rFonts w:ascii="ＭＳ ゴシック" w:eastAsia="ＭＳ ゴシック" w:hAnsi="ＭＳ ゴシック" w:hint="eastAsia"/>
          <w:sz w:val="22"/>
        </w:rPr>
        <w:t xml:space="preserve">　扶養者・事業主</w:t>
      </w:r>
      <w:r>
        <w:rPr>
          <w:rFonts w:ascii="ＭＳ ゴシック" w:eastAsia="ＭＳ ゴシック" w:hAnsi="ＭＳ ゴシック" w:hint="eastAsia"/>
          <w:sz w:val="22"/>
        </w:rPr>
        <w:t>、２６</w:t>
      </w:r>
      <w:r w:rsidR="005F069B">
        <w:rPr>
          <w:rFonts w:ascii="ＭＳ ゴシック" w:eastAsia="ＭＳ ゴシック" w:hAnsi="ＭＳ ゴシック" w:hint="eastAsia"/>
          <w:sz w:val="22"/>
        </w:rPr>
        <w:t xml:space="preserve">　所得（</w:t>
      </w:r>
      <w:r w:rsidR="00BD4987">
        <w:rPr>
          <w:rFonts w:ascii="ＭＳ ゴシック" w:eastAsia="ＭＳ ゴシック" w:hAnsi="ＭＳ ゴシック" w:hint="eastAsia"/>
          <w:sz w:val="22"/>
        </w:rPr>
        <w:t>営業所得等、農業所得、不動産所得、利子所得、配当所得（株式）</w:t>
      </w:r>
    </w:p>
    <w:p w:rsidR="007676BD" w:rsidRDefault="00BD498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配当所得（証券）、配当所得（外貨建）、</w:t>
      </w:r>
      <w:r w:rsidR="007676BD">
        <w:rPr>
          <w:rFonts w:ascii="ＭＳ ゴシック" w:eastAsia="ＭＳ ゴシック" w:hAnsi="ＭＳ ゴシック" w:hint="eastAsia"/>
          <w:sz w:val="22"/>
        </w:rPr>
        <w:t>配当所得（証券他）、</w:t>
      </w:r>
      <w:r>
        <w:rPr>
          <w:rFonts w:ascii="ＭＳ ゴシック" w:eastAsia="ＭＳ ゴシック" w:hAnsi="ＭＳ ゴシック" w:hint="eastAsia"/>
          <w:sz w:val="22"/>
        </w:rPr>
        <w:t>総合譲渡一時所得、</w:t>
      </w:r>
    </w:p>
    <w:p w:rsidR="007676BD" w:rsidRDefault="00BD498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主たる給与支払、その他の給与支払、専従者給与支払、給与所得、公的年金支払、</w:t>
      </w:r>
    </w:p>
    <w:p w:rsidR="00BD4987" w:rsidRDefault="00BD498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年金雑所得、一般・業務雑所得、総所得金額、長期一般所得、長期特定所得、長期居住所得、長期特別控除、短期一般所得、短期特別所得、短期特別控除、山林所得、</w:t>
      </w:r>
    </w:p>
    <w:p w:rsidR="00BD4987" w:rsidRDefault="007676B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株式等譲渡所得、株式譲渡上場所得、先物取引所得、非課税所得、免税所得、</w:t>
      </w:r>
    </w:p>
    <w:p w:rsidR="007676BD" w:rsidRDefault="007676B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変動所得、臨時所得、平均課税対象金額、繰越損失、合計所得</w:t>
      </w:r>
      <w:r w:rsidR="005F069B">
        <w:rPr>
          <w:rFonts w:ascii="ＭＳ ゴシック" w:eastAsia="ＭＳ ゴシック" w:hAnsi="ＭＳ ゴシック" w:hint="eastAsia"/>
          <w:sz w:val="22"/>
        </w:rPr>
        <w:t>）</w:t>
      </w:r>
    </w:p>
    <w:p w:rsidR="007676BD" w:rsidRDefault="00A2735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２７</w:t>
      </w:r>
      <w:r w:rsidR="005F069B">
        <w:rPr>
          <w:rFonts w:ascii="ＭＳ ゴシック" w:eastAsia="ＭＳ ゴシック" w:hAnsi="ＭＳ ゴシック" w:hint="eastAsia"/>
          <w:sz w:val="22"/>
        </w:rPr>
        <w:t xml:space="preserve">　控除（</w:t>
      </w:r>
      <w:r w:rsidR="007676BD">
        <w:rPr>
          <w:rFonts w:ascii="ＭＳ ゴシック" w:eastAsia="ＭＳ ゴシック" w:hAnsi="ＭＳ ゴシック" w:hint="eastAsia"/>
          <w:sz w:val="22"/>
        </w:rPr>
        <w:t>雑損/医療費、社保/小規模、生保支払、個人年金、介護/生保控除、</w:t>
      </w:r>
    </w:p>
    <w:p w:rsidR="007676BD" w:rsidRDefault="007676B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地震保険料控除、障老寡勤控除、配偶者控除、配偶者特別控除、扶養控除、</w:t>
      </w:r>
    </w:p>
    <w:p w:rsidR="007676BD" w:rsidRDefault="007676B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基礎控除、控除額計</w:t>
      </w:r>
      <w:r w:rsidR="005F069B">
        <w:rPr>
          <w:rFonts w:ascii="ＭＳ ゴシック" w:eastAsia="ＭＳ ゴシック" w:hAnsi="ＭＳ ゴシック" w:hint="eastAsia"/>
          <w:sz w:val="22"/>
        </w:rPr>
        <w:t>）</w:t>
      </w:r>
    </w:p>
    <w:p w:rsidR="007676BD" w:rsidRDefault="00A2735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２８</w:t>
      </w:r>
      <w:r w:rsidR="005F069B">
        <w:rPr>
          <w:rFonts w:ascii="ＭＳ ゴシック" w:eastAsia="ＭＳ ゴシック" w:hAnsi="ＭＳ ゴシック" w:hint="eastAsia"/>
          <w:sz w:val="22"/>
        </w:rPr>
        <w:t xml:space="preserve">　課税標準額（</w:t>
      </w:r>
      <w:r w:rsidR="007676BD">
        <w:rPr>
          <w:rFonts w:ascii="ＭＳ ゴシック" w:eastAsia="ＭＳ ゴシック" w:hAnsi="ＭＳ ゴシック" w:hint="eastAsia"/>
          <w:sz w:val="22"/>
        </w:rPr>
        <w:t>総所得、長期一般、長期特定、長期居住、短期一般、短期特別</w:t>
      </w:r>
    </w:p>
    <w:p w:rsidR="007676BD" w:rsidRDefault="007676B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山林、株式等譲渡、株式譲渡上場、先物取引、税額控除等、寄附金控除、</w:t>
      </w:r>
    </w:p>
    <w:p w:rsidR="007676BD" w:rsidRDefault="007676B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株譲配当割控除額、住宅借入金特別控除可能額</w:t>
      </w:r>
      <w:r w:rsidR="005F069B">
        <w:rPr>
          <w:rFonts w:ascii="ＭＳ ゴシック" w:eastAsia="ＭＳ ゴシック" w:hAnsi="ＭＳ ゴシック" w:hint="eastAsia"/>
          <w:sz w:val="22"/>
        </w:rPr>
        <w:t>）</w:t>
      </w:r>
    </w:p>
    <w:p w:rsidR="007676BD" w:rsidRDefault="00A2735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２９</w:t>
      </w:r>
      <w:r w:rsidR="005F069B">
        <w:rPr>
          <w:rFonts w:ascii="ＭＳ ゴシック" w:eastAsia="ＭＳ ゴシック" w:hAnsi="ＭＳ ゴシック" w:hint="eastAsia"/>
          <w:sz w:val="22"/>
        </w:rPr>
        <w:t xml:space="preserve">　税額（</w:t>
      </w:r>
      <w:r w:rsidR="007676BD">
        <w:rPr>
          <w:rFonts w:ascii="ＭＳ ゴシック" w:eastAsia="ＭＳ ゴシック" w:hAnsi="ＭＳ ゴシック" w:hint="eastAsia"/>
          <w:sz w:val="22"/>
        </w:rPr>
        <w:t>特別徴収税額、普通徴収税額、年金徴収税額</w:t>
      </w:r>
      <w:r w:rsidR="005F069B">
        <w:rPr>
          <w:rFonts w:ascii="ＭＳ ゴシック" w:eastAsia="ＭＳ ゴシック" w:hAnsi="ＭＳ ゴシック" w:hint="eastAsia"/>
          <w:sz w:val="22"/>
        </w:rPr>
        <w:t>）</w:t>
      </w:r>
    </w:p>
    <w:p w:rsidR="00A27351" w:rsidRDefault="006D0D2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３０　申告区分、３１　専従者区分（本人、配偶、他青、他白）</w:t>
      </w:r>
      <w:r w:rsidR="00A27351">
        <w:rPr>
          <w:rFonts w:ascii="ＭＳ ゴシック" w:eastAsia="ＭＳ ゴシック" w:hAnsi="ＭＳ ゴシック" w:hint="eastAsia"/>
          <w:sz w:val="22"/>
        </w:rPr>
        <w:t>３２　住宅取得控除、３３　所得税、３４　控除不足額、３５　所得割額、３６　均等割額、３７　年税額、</w:t>
      </w:r>
    </w:p>
    <w:p w:rsidR="00A27351" w:rsidRDefault="00A27351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３８　非課税理由</w:t>
      </w:r>
    </w:p>
    <w:p w:rsidR="00BC5215" w:rsidRDefault="00BC5215">
      <w:pPr>
        <w:widowControl/>
        <w:jc w:val="left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sectPr w:rsidR="00BC5215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695" w:rsidRDefault="00284695" w:rsidP="00B562E2">
      <w:r>
        <w:separator/>
      </w:r>
    </w:p>
  </w:endnote>
  <w:endnote w:type="continuationSeparator" w:id="0">
    <w:p w:rsidR="00284695" w:rsidRDefault="00284695" w:rsidP="00B5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695" w:rsidRDefault="00284695" w:rsidP="00B562E2">
      <w:r>
        <w:separator/>
      </w:r>
    </w:p>
  </w:footnote>
  <w:footnote w:type="continuationSeparator" w:id="0">
    <w:p w:rsidR="00284695" w:rsidRDefault="00284695" w:rsidP="00B56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04597"/>
    <w:rsid w:val="000D7D82"/>
    <w:rsid w:val="00155F93"/>
    <w:rsid w:val="001C368D"/>
    <w:rsid w:val="00284695"/>
    <w:rsid w:val="002B16A3"/>
    <w:rsid w:val="00447A4E"/>
    <w:rsid w:val="005138A9"/>
    <w:rsid w:val="005409CE"/>
    <w:rsid w:val="005F069B"/>
    <w:rsid w:val="00640F2B"/>
    <w:rsid w:val="0066097A"/>
    <w:rsid w:val="006D0D29"/>
    <w:rsid w:val="006E334C"/>
    <w:rsid w:val="0072591B"/>
    <w:rsid w:val="007676BD"/>
    <w:rsid w:val="00902EF0"/>
    <w:rsid w:val="009465DC"/>
    <w:rsid w:val="009A4940"/>
    <w:rsid w:val="00A27351"/>
    <w:rsid w:val="00A5770A"/>
    <w:rsid w:val="00A84CBE"/>
    <w:rsid w:val="00B3087C"/>
    <w:rsid w:val="00B32E18"/>
    <w:rsid w:val="00B562E2"/>
    <w:rsid w:val="00BC5215"/>
    <w:rsid w:val="00BD4987"/>
    <w:rsid w:val="00C05EF1"/>
    <w:rsid w:val="00C643DF"/>
    <w:rsid w:val="00CF2726"/>
    <w:rsid w:val="00CF6D04"/>
    <w:rsid w:val="00DF7FBA"/>
    <w:rsid w:val="00E55C73"/>
    <w:rsid w:val="00E739EF"/>
    <w:rsid w:val="00E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1407E2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2E2"/>
  </w:style>
  <w:style w:type="paragraph" w:styleId="a7">
    <w:name w:val="footer"/>
    <w:basedOn w:val="a"/>
    <w:link w:val="a8"/>
    <w:uiPriority w:val="99"/>
    <w:unhideWhenUsed/>
    <w:rsid w:val="00B562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B345-5E95-4FFB-81B2-85FB795E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14</cp:revision>
  <cp:lastPrinted>2023-03-09T07:12:00Z</cp:lastPrinted>
  <dcterms:created xsi:type="dcterms:W3CDTF">2023-03-08T08:33:00Z</dcterms:created>
  <dcterms:modified xsi:type="dcterms:W3CDTF">2023-03-29T04:47:00Z</dcterms:modified>
</cp:coreProperties>
</file>